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EE" w:rsidRPr="00191CEE" w:rsidRDefault="00191CEE" w:rsidP="00191CEE">
      <w:pPr>
        <w:pStyle w:val="s5"/>
        <w:jc w:val="center"/>
        <w:rPr>
          <w:rStyle w:val="bumpedfont156"/>
          <w:b/>
          <w:sz w:val="28"/>
          <w:szCs w:val="28"/>
        </w:rPr>
      </w:pPr>
      <w:r w:rsidRPr="00191CEE">
        <w:rPr>
          <w:rStyle w:val="bumpedfont156"/>
          <w:b/>
          <w:sz w:val="28"/>
          <w:szCs w:val="28"/>
        </w:rPr>
        <w:t>Французская клавирная школа</w:t>
      </w:r>
    </w:p>
    <w:p w:rsidR="00191CEE" w:rsidRDefault="00191CEE" w:rsidP="00191CEE">
      <w:pPr>
        <w:pStyle w:val="s5"/>
        <w:jc w:val="both"/>
        <w:rPr>
          <w:rStyle w:val="bumpedfont156"/>
          <w:sz w:val="28"/>
          <w:szCs w:val="28"/>
        </w:rPr>
      </w:pPr>
    </w:p>
    <w:p w:rsidR="0046332D" w:rsidRDefault="00191CEE" w:rsidP="00191CEE">
      <w:pPr>
        <w:pStyle w:val="s5"/>
        <w:jc w:val="both"/>
        <w:rPr>
          <w:rStyle w:val="bumpedfont156"/>
          <w:sz w:val="28"/>
          <w:szCs w:val="28"/>
        </w:rPr>
      </w:pPr>
      <w:r w:rsidRPr="00191CEE">
        <w:rPr>
          <w:rStyle w:val="bumpedfont156"/>
          <w:sz w:val="28"/>
          <w:szCs w:val="28"/>
        </w:rPr>
        <w:t xml:space="preserve"> Франция XVII в. мощное </w:t>
      </w:r>
      <w:proofErr w:type="spellStart"/>
      <w:r w:rsidRPr="00191CEE">
        <w:rPr>
          <w:rStyle w:val="bumpedfont156"/>
          <w:sz w:val="28"/>
          <w:szCs w:val="28"/>
        </w:rPr>
        <w:t>абсолютийское</w:t>
      </w:r>
      <w:proofErr w:type="spellEnd"/>
      <w:r w:rsidRPr="00191CEE">
        <w:rPr>
          <w:rStyle w:val="bumpedfont156"/>
          <w:sz w:val="28"/>
          <w:szCs w:val="28"/>
        </w:rPr>
        <w:t xml:space="preserve"> государство, управляемое Людовиком XIV, «Королем – солнце». В его эпоху большое значение приобретает светское </w:t>
      </w:r>
      <w:proofErr w:type="spellStart"/>
      <w:r w:rsidRPr="00191CEE">
        <w:rPr>
          <w:rStyle w:val="bumpedfont156"/>
          <w:sz w:val="28"/>
          <w:szCs w:val="28"/>
        </w:rPr>
        <w:t>музицирование</w:t>
      </w:r>
      <w:proofErr w:type="spellEnd"/>
      <w:r w:rsidRPr="00191CEE">
        <w:rPr>
          <w:rStyle w:val="bumpedfont156"/>
          <w:sz w:val="28"/>
          <w:szCs w:val="28"/>
        </w:rPr>
        <w:t xml:space="preserve">, огромное значение приобретает танец. Вся эта атмосфера создает благоприятную почву для развития светского </w:t>
      </w:r>
      <w:proofErr w:type="spellStart"/>
      <w:r w:rsidRPr="00191CEE">
        <w:rPr>
          <w:rStyle w:val="bumpedfont156"/>
          <w:sz w:val="28"/>
          <w:szCs w:val="28"/>
        </w:rPr>
        <w:t>музицирования</w:t>
      </w:r>
      <w:proofErr w:type="spellEnd"/>
      <w:r w:rsidRPr="00191CEE">
        <w:rPr>
          <w:rStyle w:val="bumpedfont156"/>
          <w:sz w:val="28"/>
          <w:szCs w:val="28"/>
        </w:rPr>
        <w:t xml:space="preserve">. </w:t>
      </w:r>
    </w:p>
    <w:p w:rsidR="0046332D" w:rsidRDefault="00191CEE" w:rsidP="00191CEE">
      <w:pPr>
        <w:pStyle w:val="s5"/>
        <w:jc w:val="both"/>
        <w:rPr>
          <w:rStyle w:val="bumpedfont156"/>
          <w:sz w:val="28"/>
          <w:szCs w:val="28"/>
        </w:rPr>
      </w:pPr>
      <w:r w:rsidRPr="0046332D">
        <w:rPr>
          <w:rStyle w:val="bumpedfont156"/>
          <w:sz w:val="28"/>
          <w:szCs w:val="28"/>
          <w:highlight w:val="yellow"/>
        </w:rPr>
        <w:t>Сильно развивается танцевальная форма (сюита).</w:t>
      </w:r>
      <w:r w:rsidRPr="00191CEE">
        <w:rPr>
          <w:rStyle w:val="bumpedfont156"/>
          <w:sz w:val="28"/>
          <w:szCs w:val="28"/>
        </w:rPr>
        <w:t xml:space="preserve"> Во второй половине XVII в. отмечается рост популярности клавира. Французская </w:t>
      </w:r>
      <w:r w:rsidR="0046332D" w:rsidRPr="00191CEE">
        <w:rPr>
          <w:rStyle w:val="bumpedfont156"/>
          <w:sz w:val="28"/>
          <w:szCs w:val="28"/>
        </w:rPr>
        <w:t>клавесинная литература</w:t>
      </w:r>
      <w:r w:rsidRPr="00191CEE">
        <w:rPr>
          <w:rStyle w:val="bumpedfont156"/>
          <w:sz w:val="28"/>
          <w:szCs w:val="28"/>
        </w:rPr>
        <w:t xml:space="preserve"> развивается на первых порах в тесной связи как с </w:t>
      </w:r>
      <w:r w:rsidR="0046332D" w:rsidRPr="00191CEE">
        <w:rPr>
          <w:rStyle w:val="bumpedfont156"/>
          <w:sz w:val="28"/>
          <w:szCs w:val="28"/>
        </w:rPr>
        <w:t>лютневой,</w:t>
      </w:r>
      <w:r w:rsidRPr="00191CEE">
        <w:rPr>
          <w:rStyle w:val="bumpedfont156"/>
          <w:sz w:val="28"/>
          <w:szCs w:val="28"/>
        </w:rPr>
        <w:t xml:space="preserve"> так и с органной. Постепенно клавесин входит в моду. Теперь уже у него 7 регистров. Пьесы композиторов – лютнистов приспосабливают к клавесину.</w:t>
      </w:r>
    </w:p>
    <w:p w:rsidR="00191CEE" w:rsidRDefault="00191CEE" w:rsidP="00191CEE">
      <w:pPr>
        <w:pStyle w:val="s5"/>
        <w:jc w:val="both"/>
        <w:rPr>
          <w:rStyle w:val="bumpedfont156"/>
          <w:sz w:val="28"/>
          <w:szCs w:val="28"/>
        </w:rPr>
      </w:pPr>
      <w:r w:rsidRPr="00191CEE">
        <w:rPr>
          <w:rStyle w:val="bumpedfont156"/>
          <w:sz w:val="28"/>
          <w:szCs w:val="28"/>
        </w:rPr>
        <w:t xml:space="preserve"> </w:t>
      </w:r>
      <w:r w:rsidRPr="0046332D">
        <w:rPr>
          <w:rStyle w:val="bumpedfont156"/>
          <w:sz w:val="28"/>
          <w:szCs w:val="28"/>
          <w:highlight w:val="yellow"/>
        </w:rPr>
        <w:t xml:space="preserve">Основателем французской клавесинной школы является – Жак </w:t>
      </w:r>
      <w:proofErr w:type="spellStart"/>
      <w:r w:rsidRPr="0046332D">
        <w:rPr>
          <w:rStyle w:val="bumpedfont156"/>
          <w:sz w:val="28"/>
          <w:szCs w:val="28"/>
          <w:highlight w:val="yellow"/>
        </w:rPr>
        <w:t>Шамбоньер</w:t>
      </w:r>
      <w:proofErr w:type="spellEnd"/>
      <w:r w:rsidRPr="0046332D">
        <w:rPr>
          <w:rStyle w:val="bumpedfont156"/>
          <w:sz w:val="28"/>
          <w:szCs w:val="28"/>
          <w:highlight w:val="yellow"/>
        </w:rPr>
        <w:t>.</w:t>
      </w:r>
      <w:r w:rsidRPr="00191CEE">
        <w:rPr>
          <w:rStyle w:val="bumpedfont156"/>
          <w:sz w:val="28"/>
          <w:szCs w:val="28"/>
        </w:rPr>
        <w:t xml:space="preserve"> Игра его на клавесине вызывала восторги</w:t>
      </w:r>
      <w:r w:rsidRPr="0046332D">
        <w:rPr>
          <w:rStyle w:val="bumpedfont156"/>
          <w:sz w:val="28"/>
          <w:szCs w:val="28"/>
          <w:highlight w:val="yellow"/>
        </w:rPr>
        <w:t>. К концу жизни он издал 2 сборника клавесинных пьес – это были простые песенки, крестьянские танцы</w:t>
      </w:r>
      <w:r w:rsidRPr="00191CEE">
        <w:rPr>
          <w:rStyle w:val="bumpedfont156"/>
          <w:sz w:val="28"/>
          <w:szCs w:val="28"/>
        </w:rPr>
        <w:t xml:space="preserve">, но, несмотря на это, он вносит в этот жанр серьезность и глубину. </w:t>
      </w:r>
      <w:r w:rsidRPr="0046332D">
        <w:rPr>
          <w:rStyle w:val="bumpedfont156"/>
          <w:sz w:val="28"/>
          <w:szCs w:val="28"/>
          <w:highlight w:val="yellow"/>
        </w:rPr>
        <w:t xml:space="preserve">Велика его заслуга в создании клавирной сюиты. Основа сюиты – </w:t>
      </w:r>
      <w:proofErr w:type="spellStart"/>
      <w:r w:rsidRPr="0046332D">
        <w:rPr>
          <w:rStyle w:val="bumpedfont156"/>
          <w:sz w:val="28"/>
          <w:szCs w:val="28"/>
          <w:highlight w:val="yellow"/>
        </w:rPr>
        <w:t>Алеманда</w:t>
      </w:r>
      <w:proofErr w:type="spellEnd"/>
      <w:r w:rsidRPr="0046332D">
        <w:rPr>
          <w:rStyle w:val="bumpedfont156"/>
          <w:sz w:val="28"/>
          <w:szCs w:val="28"/>
          <w:highlight w:val="yellow"/>
        </w:rPr>
        <w:t>, Сарабанда, Куранта, с присоединением жиги, менуэта.</w:t>
      </w:r>
      <w:r w:rsidRPr="00191CEE">
        <w:rPr>
          <w:rStyle w:val="bumpedfont156"/>
          <w:sz w:val="28"/>
          <w:szCs w:val="28"/>
        </w:rPr>
        <w:t xml:space="preserve"> Пьесы эти не виртуозны, но уже и не примитивны; фактура прозрачна, мотивы изящны</w:t>
      </w:r>
      <w:r w:rsidRPr="0046332D">
        <w:rPr>
          <w:rStyle w:val="bumpedfont156"/>
          <w:sz w:val="28"/>
          <w:szCs w:val="28"/>
          <w:highlight w:val="yellow"/>
        </w:rPr>
        <w:t xml:space="preserve">. В начале </w:t>
      </w:r>
      <w:proofErr w:type="spellStart"/>
      <w:r w:rsidRPr="0046332D">
        <w:rPr>
          <w:rStyle w:val="bumpedfont156"/>
          <w:sz w:val="28"/>
          <w:szCs w:val="28"/>
          <w:highlight w:val="yellow"/>
        </w:rPr>
        <w:t>Алеманда</w:t>
      </w:r>
      <w:proofErr w:type="spellEnd"/>
      <w:r w:rsidRPr="0046332D">
        <w:rPr>
          <w:rStyle w:val="bumpedfont156"/>
          <w:sz w:val="28"/>
          <w:szCs w:val="28"/>
          <w:highlight w:val="yellow"/>
        </w:rPr>
        <w:t xml:space="preserve"> строится на имитациях. Он пользуется широким расположением аккордов в басу, чтобы разнообразить сопровождение. Наиболее выдержанный характер имеет Сарабанда, зато в ней много диссонансов, проходящих нот. </w:t>
      </w:r>
      <w:proofErr w:type="spellStart"/>
      <w:r w:rsidRPr="0046332D">
        <w:rPr>
          <w:rStyle w:val="bumpedfont156"/>
          <w:sz w:val="28"/>
          <w:szCs w:val="28"/>
          <w:highlight w:val="yellow"/>
        </w:rPr>
        <w:t>Шамбоньер</w:t>
      </w:r>
      <w:proofErr w:type="spellEnd"/>
      <w:r w:rsidRPr="0046332D">
        <w:rPr>
          <w:rStyle w:val="bumpedfont156"/>
          <w:sz w:val="28"/>
          <w:szCs w:val="28"/>
          <w:highlight w:val="yellow"/>
        </w:rPr>
        <w:t xml:space="preserve"> первый выписывает украшения, обозначает характер исполнения, движения (шутливо, резво),</w:t>
      </w:r>
      <w:r w:rsidRPr="00191CEE">
        <w:rPr>
          <w:rStyle w:val="bumpedfont156"/>
          <w:sz w:val="28"/>
          <w:szCs w:val="28"/>
        </w:rPr>
        <w:t xml:space="preserve"> наделяет пьесы программными подзаголовками. </w:t>
      </w:r>
      <w:r w:rsidRPr="0046332D">
        <w:rPr>
          <w:rStyle w:val="bumpedfont156"/>
          <w:sz w:val="28"/>
          <w:szCs w:val="28"/>
          <w:highlight w:val="yellow"/>
        </w:rPr>
        <w:t xml:space="preserve">Очень велико его влияние на последующее поколение </w:t>
      </w:r>
      <w:proofErr w:type="spellStart"/>
      <w:r w:rsidRPr="0046332D">
        <w:rPr>
          <w:rStyle w:val="bumpedfont156"/>
          <w:sz w:val="28"/>
          <w:szCs w:val="28"/>
          <w:highlight w:val="yellow"/>
        </w:rPr>
        <w:t>клавесинистов</w:t>
      </w:r>
      <w:proofErr w:type="spellEnd"/>
      <w:r w:rsidRPr="00191CEE">
        <w:rPr>
          <w:rStyle w:val="bumpedfont156"/>
          <w:sz w:val="28"/>
          <w:szCs w:val="28"/>
        </w:rPr>
        <w:t xml:space="preserve">, среди которых самые известные – три брата </w:t>
      </w:r>
      <w:proofErr w:type="spellStart"/>
      <w:r w:rsidRPr="00191CEE">
        <w:rPr>
          <w:rStyle w:val="bumpedfont156"/>
          <w:sz w:val="28"/>
          <w:szCs w:val="28"/>
        </w:rPr>
        <w:t>Куперена</w:t>
      </w:r>
      <w:proofErr w:type="spellEnd"/>
      <w:r w:rsidRPr="00191CEE">
        <w:rPr>
          <w:rStyle w:val="bumpedfont156"/>
          <w:sz w:val="28"/>
          <w:szCs w:val="28"/>
        </w:rPr>
        <w:t xml:space="preserve">. </w:t>
      </w:r>
      <w:r w:rsidRPr="0046332D">
        <w:rPr>
          <w:rStyle w:val="bumpedfont156"/>
          <w:sz w:val="28"/>
          <w:szCs w:val="28"/>
          <w:highlight w:val="yellow"/>
        </w:rPr>
        <w:t xml:space="preserve">У Луи </w:t>
      </w:r>
      <w:proofErr w:type="spellStart"/>
      <w:r w:rsidRPr="0046332D">
        <w:rPr>
          <w:rStyle w:val="bumpedfont156"/>
          <w:sz w:val="28"/>
          <w:szCs w:val="28"/>
          <w:highlight w:val="yellow"/>
        </w:rPr>
        <w:t>Куперена</w:t>
      </w:r>
      <w:proofErr w:type="spellEnd"/>
      <w:r w:rsidRPr="0046332D">
        <w:rPr>
          <w:rStyle w:val="bumpedfont156"/>
          <w:sz w:val="28"/>
          <w:szCs w:val="28"/>
          <w:highlight w:val="yellow"/>
        </w:rPr>
        <w:t xml:space="preserve"> появляются новые жанры – прелюдии, рондо. Свои пьесы он объединяет в сюиты. Одна из сюит содержит 23 пьесы. Главные танцы – </w:t>
      </w:r>
      <w:proofErr w:type="spellStart"/>
      <w:r w:rsidRPr="0046332D">
        <w:rPr>
          <w:rStyle w:val="bumpedfont156"/>
          <w:sz w:val="28"/>
          <w:szCs w:val="28"/>
          <w:highlight w:val="yellow"/>
        </w:rPr>
        <w:t>Алеманда</w:t>
      </w:r>
      <w:proofErr w:type="spellEnd"/>
      <w:r w:rsidRPr="00191CEE">
        <w:rPr>
          <w:rStyle w:val="bumpedfont156"/>
          <w:sz w:val="28"/>
          <w:szCs w:val="28"/>
        </w:rPr>
        <w:t xml:space="preserve">, имеющая немецкое происхождение, на 4/4, небольшой затакт. </w:t>
      </w:r>
      <w:r w:rsidRPr="0046332D">
        <w:rPr>
          <w:rStyle w:val="bumpedfont156"/>
          <w:sz w:val="28"/>
          <w:szCs w:val="28"/>
          <w:highlight w:val="yellow"/>
        </w:rPr>
        <w:t>Куранта</w:t>
      </w:r>
      <w:r w:rsidRPr="00191CEE">
        <w:rPr>
          <w:rStyle w:val="bumpedfont156"/>
          <w:sz w:val="28"/>
          <w:szCs w:val="28"/>
        </w:rPr>
        <w:t xml:space="preserve"> (</w:t>
      </w:r>
      <w:proofErr w:type="spellStart"/>
      <w:r w:rsidRPr="00191CEE">
        <w:rPr>
          <w:rStyle w:val="bumpedfont156"/>
          <w:sz w:val="28"/>
          <w:szCs w:val="28"/>
        </w:rPr>
        <w:t>итало</w:t>
      </w:r>
      <w:proofErr w:type="spellEnd"/>
      <w:r w:rsidRPr="00191CEE">
        <w:rPr>
          <w:rStyle w:val="bumpedfont156"/>
          <w:sz w:val="28"/>
          <w:szCs w:val="28"/>
        </w:rPr>
        <w:t xml:space="preserve"> - французская), на 3/4, текучий характер, без затакта, имеет более оживленное движение. </w:t>
      </w:r>
      <w:r w:rsidRPr="0046332D">
        <w:rPr>
          <w:rStyle w:val="bumpedfont156"/>
          <w:sz w:val="28"/>
          <w:szCs w:val="28"/>
          <w:highlight w:val="yellow"/>
        </w:rPr>
        <w:t>Сарабанда</w:t>
      </w:r>
      <w:r w:rsidRPr="00191CEE">
        <w:rPr>
          <w:rStyle w:val="bumpedfont156"/>
          <w:sz w:val="28"/>
          <w:szCs w:val="28"/>
        </w:rPr>
        <w:t xml:space="preserve"> – самый медленный скорбный величавый танец, на 3/4, без затакта, аккордовая структура. </w:t>
      </w:r>
      <w:r w:rsidRPr="0046332D">
        <w:rPr>
          <w:rStyle w:val="bumpedfont156"/>
          <w:sz w:val="28"/>
          <w:szCs w:val="28"/>
          <w:highlight w:val="yellow"/>
        </w:rPr>
        <w:t>Жига</w:t>
      </w:r>
      <w:r w:rsidRPr="00191CEE">
        <w:rPr>
          <w:rStyle w:val="bumpedfont156"/>
          <w:sz w:val="28"/>
          <w:szCs w:val="28"/>
        </w:rPr>
        <w:t xml:space="preserve"> (</w:t>
      </w:r>
      <w:proofErr w:type="spellStart"/>
      <w:r w:rsidRPr="00191CEE">
        <w:rPr>
          <w:rStyle w:val="bumpedfont156"/>
          <w:sz w:val="28"/>
          <w:szCs w:val="28"/>
        </w:rPr>
        <w:t>итало</w:t>
      </w:r>
      <w:proofErr w:type="spellEnd"/>
      <w:r w:rsidRPr="00191CEE">
        <w:rPr>
          <w:rStyle w:val="bumpedfont156"/>
          <w:sz w:val="28"/>
          <w:szCs w:val="28"/>
        </w:rPr>
        <w:t xml:space="preserve"> - французская) на 3/4,6/8, имеет как бы прыжковый характер, пунктирный ритм. </w:t>
      </w:r>
      <w:r w:rsidRPr="0046332D">
        <w:rPr>
          <w:rStyle w:val="bumpedfont156"/>
          <w:sz w:val="28"/>
          <w:szCs w:val="28"/>
          <w:highlight w:val="yellow"/>
        </w:rPr>
        <w:t>Вставные танцы: Менуэт, Гавот, Бурре.</w:t>
      </w:r>
      <w:r w:rsidRPr="00191CEE">
        <w:rPr>
          <w:rStyle w:val="bumpedfont156"/>
          <w:sz w:val="28"/>
          <w:szCs w:val="28"/>
        </w:rPr>
        <w:t xml:space="preserve"> Иногда </w:t>
      </w:r>
      <w:proofErr w:type="spellStart"/>
      <w:r w:rsidRPr="00191CEE">
        <w:rPr>
          <w:rStyle w:val="bumpedfont156"/>
          <w:sz w:val="28"/>
          <w:szCs w:val="28"/>
        </w:rPr>
        <w:t>Алеманде</w:t>
      </w:r>
      <w:proofErr w:type="spellEnd"/>
      <w:r w:rsidRPr="00191CEE">
        <w:rPr>
          <w:rStyle w:val="bumpedfont156"/>
          <w:sz w:val="28"/>
          <w:szCs w:val="28"/>
        </w:rPr>
        <w:t xml:space="preserve"> предпосылалось вступление - прелюдия, увертюра, токката. </w:t>
      </w:r>
      <w:proofErr w:type="spellStart"/>
      <w:r w:rsidRPr="00191CEE">
        <w:rPr>
          <w:rStyle w:val="bumpedfont156"/>
          <w:sz w:val="28"/>
          <w:szCs w:val="28"/>
        </w:rPr>
        <w:t>Менует</w:t>
      </w:r>
      <w:proofErr w:type="spellEnd"/>
      <w:r w:rsidRPr="00191CEE">
        <w:rPr>
          <w:rStyle w:val="bumpedfont156"/>
          <w:sz w:val="28"/>
          <w:szCs w:val="28"/>
        </w:rPr>
        <w:t xml:space="preserve"> – французский танец в XVII веке - выразитель духа галантного времени, на ¾; танцевался маленькими шажками. Гавот и Буре – на 4/4; начинается всегда с затакта, характер имеет подвижный, активный. В </w:t>
      </w:r>
      <w:r w:rsidRPr="00191CEE">
        <w:rPr>
          <w:rStyle w:val="bumpedfont156"/>
          <w:sz w:val="28"/>
          <w:szCs w:val="28"/>
        </w:rPr>
        <w:lastRenderedPageBreak/>
        <w:t>XVII веке появляется руководство по игре на клавесине – Ж. Денни «О настройке спинета». В нем говорится о посадке исполнителя; появляются указания о необходимости использования большого пальца при игре.</w:t>
      </w:r>
    </w:p>
    <w:p w:rsidR="0046332D" w:rsidRDefault="0046332D" w:rsidP="00191CEE">
      <w:pPr>
        <w:pStyle w:val="s5"/>
        <w:jc w:val="both"/>
        <w:rPr>
          <w:rStyle w:val="bumpedfont156"/>
          <w:sz w:val="28"/>
          <w:szCs w:val="28"/>
        </w:rPr>
      </w:pPr>
    </w:p>
    <w:p w:rsidR="0046332D" w:rsidRDefault="0046332D" w:rsidP="0046332D">
      <w:pPr>
        <w:pStyle w:val="s5"/>
        <w:numPr>
          <w:ilvl w:val="0"/>
          <w:numId w:val="1"/>
        </w:numPr>
        <w:jc w:val="both"/>
        <w:rPr>
          <w:rStyle w:val="bumpedfont156"/>
          <w:sz w:val="28"/>
          <w:szCs w:val="28"/>
        </w:rPr>
      </w:pPr>
      <w:r>
        <w:rPr>
          <w:rStyle w:val="bumpedfont156"/>
          <w:sz w:val="28"/>
          <w:szCs w:val="28"/>
        </w:rPr>
        <w:t>Записать в тетрадь самое важное из лекции (выделено желтым цветом)</w:t>
      </w:r>
    </w:p>
    <w:p w:rsidR="0046332D" w:rsidRDefault="0046332D" w:rsidP="0046332D">
      <w:pPr>
        <w:pStyle w:val="s5"/>
        <w:numPr>
          <w:ilvl w:val="0"/>
          <w:numId w:val="1"/>
        </w:numPr>
        <w:jc w:val="both"/>
        <w:rPr>
          <w:rStyle w:val="bumpedfont156"/>
          <w:sz w:val="28"/>
          <w:szCs w:val="28"/>
        </w:rPr>
      </w:pPr>
      <w:r>
        <w:rPr>
          <w:rStyle w:val="bumpedfont156"/>
          <w:sz w:val="28"/>
          <w:szCs w:val="28"/>
        </w:rPr>
        <w:t>Запомнить имена, встречающиеся в тексте</w:t>
      </w:r>
    </w:p>
    <w:p w:rsidR="0046332D" w:rsidRPr="00191CEE" w:rsidRDefault="0046332D" w:rsidP="0046332D">
      <w:pPr>
        <w:pStyle w:val="s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следующем уроке проверка тетрадей и небольшой тест по данной теме</w:t>
      </w:r>
      <w:bookmarkStart w:id="0" w:name="_GoBack"/>
      <w:bookmarkEnd w:id="0"/>
    </w:p>
    <w:p w:rsidR="009C4E80" w:rsidRDefault="009C4E80"/>
    <w:sectPr w:rsidR="009C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47FF9"/>
    <w:multiLevelType w:val="hybridMultilevel"/>
    <w:tmpl w:val="504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C2"/>
    <w:rsid w:val="00191CEE"/>
    <w:rsid w:val="0046332D"/>
    <w:rsid w:val="006040C2"/>
    <w:rsid w:val="009C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347C"/>
  <w15:chartTrackingRefBased/>
  <w15:docId w15:val="{B5FCCDCD-1DB7-4645-B59A-F7425FA8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5">
    <w:name w:val="s5"/>
    <w:basedOn w:val="a"/>
    <w:uiPriority w:val="99"/>
    <w:semiHidden/>
    <w:rsid w:val="00191CEE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6">
    <w:name w:val="bumpedfont156"/>
    <w:basedOn w:val="a0"/>
    <w:rsid w:val="00191CEE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2021-11-09T07:21:00Z</dcterms:created>
  <dcterms:modified xsi:type="dcterms:W3CDTF">2021-11-09T07:46:00Z</dcterms:modified>
</cp:coreProperties>
</file>