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 xml:space="preserve">Муниципальное бюджетное учреждение 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 xml:space="preserve">дополнительного образования 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>«Краснотурьинская детская музыкальная школа № 3»-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bCs w:val="0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>«Детская музыкальная школа поселок Рудничный»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225" w:beforeAutospacing="0" w:after="180" w:afterAutospacing="0" w:line="285" w:lineRule="atLeast"/>
        <w:jc w:val="center"/>
        <w:textAlignment w:val="baseline"/>
        <w:rPr>
          <w:bCs w:val="0"/>
          <w:caps/>
          <w:sz w:val="28"/>
          <w:szCs w:val="28"/>
        </w:rPr>
      </w:pPr>
      <w:r>
        <w:rPr>
          <w:bCs w:val="0"/>
          <w:caps/>
          <w:sz w:val="28"/>
          <w:szCs w:val="28"/>
        </w:rPr>
        <w:t xml:space="preserve">информация о  ПРИЕМе УЧАЩИХСЯ </w:t>
      </w:r>
    </w:p>
    <w:p w:rsidR="00EB7FDC" w:rsidRDefault="00EB7FDC" w:rsidP="00EB7FDC">
      <w:pPr>
        <w:pStyle w:val="1"/>
        <w:pBdr>
          <w:bottom w:val="single" w:sz="6" w:space="6" w:color="CCCCCC"/>
        </w:pBdr>
        <w:spacing w:before="225" w:beforeAutospacing="0" w:after="180" w:afterAutospacing="0" w:line="285" w:lineRule="atLeast"/>
        <w:jc w:val="center"/>
        <w:textAlignment w:val="baseline"/>
        <w:rPr>
          <w:bCs w:val="0"/>
          <w:caps/>
          <w:sz w:val="28"/>
          <w:szCs w:val="28"/>
        </w:rPr>
      </w:pPr>
      <w:r>
        <w:rPr>
          <w:bCs w:val="0"/>
          <w:caps/>
          <w:sz w:val="28"/>
          <w:szCs w:val="28"/>
        </w:rPr>
        <w:t>НА 202</w:t>
      </w:r>
      <w:r w:rsidR="001260B2">
        <w:rPr>
          <w:bCs w:val="0"/>
          <w:caps/>
          <w:sz w:val="28"/>
          <w:szCs w:val="28"/>
        </w:rPr>
        <w:t>4</w:t>
      </w:r>
      <w:r>
        <w:rPr>
          <w:bCs w:val="0"/>
          <w:caps/>
          <w:sz w:val="28"/>
          <w:szCs w:val="28"/>
        </w:rPr>
        <w:t>-202</w:t>
      </w:r>
      <w:r w:rsidR="001260B2">
        <w:rPr>
          <w:bCs w:val="0"/>
          <w:caps/>
          <w:sz w:val="28"/>
          <w:szCs w:val="28"/>
        </w:rPr>
        <w:t>5</w:t>
      </w:r>
      <w:r>
        <w:rPr>
          <w:bCs w:val="0"/>
          <w:caps/>
          <w:sz w:val="28"/>
          <w:szCs w:val="28"/>
        </w:rPr>
        <w:t xml:space="preserve"> УЧЕБНЫЙ ГОД</w:t>
      </w:r>
    </w:p>
    <w:p w:rsidR="00EB7FDC" w:rsidRDefault="00EB7FDC" w:rsidP="00EB7FDC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  <w:u w:val="single"/>
        </w:rPr>
        <w:t>Результаты</w:t>
      </w:r>
      <w:r>
        <w:rPr>
          <w:bCs w:val="0"/>
          <w:sz w:val="28"/>
          <w:szCs w:val="28"/>
        </w:rPr>
        <w:t xml:space="preserve"> творческих прослушиваний поступающих </w:t>
      </w:r>
    </w:p>
    <w:p w:rsidR="00EB7FDC" w:rsidRDefault="00EB7FDC" w:rsidP="00EB7FDC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для обучения по дополнительным предпрофессиональным </w:t>
      </w:r>
    </w:p>
    <w:p w:rsidR="00EB7FDC" w:rsidRDefault="00EB7FDC" w:rsidP="00EB7FDC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программам  (</w:t>
      </w:r>
      <w:r w:rsidR="005C43EB">
        <w:rPr>
          <w:bCs w:val="0"/>
          <w:sz w:val="28"/>
          <w:szCs w:val="28"/>
        </w:rPr>
        <w:t>29 августа</w:t>
      </w:r>
      <w:r>
        <w:rPr>
          <w:bCs w:val="0"/>
          <w:sz w:val="28"/>
          <w:szCs w:val="28"/>
        </w:rPr>
        <w:t xml:space="preserve"> 202</w:t>
      </w:r>
      <w:r w:rsidR="001260B2">
        <w:rPr>
          <w:bCs w:val="0"/>
          <w:sz w:val="28"/>
          <w:szCs w:val="28"/>
        </w:rPr>
        <w:t>4</w:t>
      </w:r>
      <w:r>
        <w:rPr>
          <w:bCs w:val="0"/>
          <w:sz w:val="28"/>
          <w:szCs w:val="28"/>
        </w:rPr>
        <w:t xml:space="preserve"> года)</w:t>
      </w:r>
    </w:p>
    <w:p w:rsidR="00EB7FDC" w:rsidRDefault="00EB7FDC" w:rsidP="00EB7FDC">
      <w:pPr>
        <w:pStyle w:val="3"/>
        <w:spacing w:before="225" w:beforeAutospacing="0" w:after="180" w:afterAutospacing="0"/>
        <w:textAlignment w:val="baseline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>Проходной балл: 16</w:t>
      </w:r>
    </w:p>
    <w:tbl>
      <w:tblPr>
        <w:tblW w:w="102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7"/>
        <w:gridCol w:w="1917"/>
        <w:gridCol w:w="850"/>
        <w:gridCol w:w="776"/>
        <w:gridCol w:w="925"/>
        <w:gridCol w:w="1342"/>
        <w:gridCol w:w="925"/>
        <w:gridCol w:w="1133"/>
      </w:tblGrid>
      <w:tr w:rsidR="00EB7FDC" w:rsidTr="00522CD2"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ФИ ребенка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Наименование ДПП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Результаты прослушивания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Сумма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Решение приемной комиссии</w:t>
            </w:r>
          </w:p>
        </w:tc>
      </w:tr>
      <w:tr w:rsidR="00EB7FDC" w:rsidTr="00522CD2">
        <w:trPr>
          <w:trHeight w:val="1032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Слух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Ритм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Память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Эмоц-ть</w:t>
            </w:r>
          </w:p>
          <w:p w:rsidR="00EB7FDC" w:rsidRDefault="00EB7FDC" w:rsidP="00522CD2">
            <w:pPr>
              <w:pStyle w:val="3"/>
              <w:spacing w:before="225" w:beforeAutospacing="0" w:after="180" w:afterAutospacing="0" w:line="276" w:lineRule="auto"/>
              <w:textAlignment w:val="baselin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артистичность</w:t>
            </w: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FDC" w:rsidRDefault="00EB7FDC" w:rsidP="00522CD2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B7FDC" w:rsidTr="00522CD2"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5C43EB" w:rsidP="00EB7FDC">
            <w:pPr>
              <w:pStyle w:val="a5"/>
              <w:numPr>
                <w:ilvl w:val="0"/>
                <w:numId w:val="2"/>
              </w:num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Уткин Артем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DE6AE5" w:rsidRDefault="00EB7FDC" w:rsidP="00EB7FDC">
            <w:pPr>
              <w:pStyle w:val="a4"/>
              <w:rPr>
                <w:rFonts w:ascii="Liberation Serif" w:hAnsi="Liberation Serif"/>
                <w:b/>
                <w:sz w:val="24"/>
                <w:szCs w:val="24"/>
              </w:rPr>
            </w:pPr>
            <w:r w:rsidRPr="00DE6AE5">
              <w:rPr>
                <w:rFonts w:ascii="Liberation Serif" w:hAnsi="Liberation Serif"/>
                <w:b/>
                <w:sz w:val="24"/>
                <w:szCs w:val="24"/>
              </w:rPr>
              <w:t>Народные инструменты. Гитара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5C43EB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5C43EB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DB0718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DB0718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5C43EB" w:rsidP="005C43EB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FDC" w:rsidRPr="00F937FE" w:rsidRDefault="00EB7FDC" w:rsidP="00522CD2">
            <w:pPr>
              <w:ind w:left="21"/>
              <w:rPr>
                <w:rFonts w:ascii="Liberation Serif" w:hAnsi="Liberation Serif"/>
                <w:sz w:val="24"/>
                <w:szCs w:val="24"/>
              </w:rPr>
            </w:pPr>
            <w:r w:rsidRPr="00F937FE">
              <w:rPr>
                <w:rFonts w:ascii="Liberation Serif" w:hAnsi="Liberation Serif"/>
                <w:sz w:val="24"/>
                <w:szCs w:val="24"/>
              </w:rPr>
              <w:t>принять</w:t>
            </w:r>
          </w:p>
        </w:tc>
      </w:tr>
    </w:tbl>
    <w:p w:rsidR="00EB7FDC" w:rsidRDefault="00EB7FDC" w:rsidP="00EB7FDC"/>
    <w:p w:rsidR="00EB7FDC" w:rsidRDefault="00EB7FDC" w:rsidP="00EB7FDC"/>
    <w:p w:rsidR="00EB7FDC" w:rsidRDefault="00EB7FDC" w:rsidP="00EB7FDC"/>
    <w:p w:rsidR="00EB7FDC" w:rsidRDefault="00EB7FDC" w:rsidP="00EB7FDC"/>
    <w:p w:rsidR="00EB7FDC" w:rsidRPr="00DE6AE5" w:rsidRDefault="00DE6AE5" w:rsidP="00DE6AE5">
      <w:pPr>
        <w:jc w:val="left"/>
        <w:rPr>
          <w:rFonts w:ascii="Liberation Serif" w:hAnsi="Liberation Serif"/>
          <w:b/>
          <w:sz w:val="28"/>
          <w:szCs w:val="28"/>
        </w:rPr>
      </w:pPr>
      <w:r w:rsidRPr="00DE6AE5">
        <w:rPr>
          <w:rFonts w:ascii="Liberation Serif" w:hAnsi="Liberation Serif"/>
          <w:b/>
          <w:sz w:val="28"/>
          <w:szCs w:val="28"/>
        </w:rPr>
        <w:t>На обучение по дополнительной общеразвивающей программе «Инструментальное музицирование» приняты:</w:t>
      </w:r>
    </w:p>
    <w:p w:rsidR="00EB7FDC" w:rsidRDefault="00EB7FDC" w:rsidP="00EB7FDC"/>
    <w:p w:rsidR="00DE6AE5" w:rsidRPr="00DE6AE5" w:rsidRDefault="00DE6AE5" w:rsidP="00DE6AE5">
      <w:pPr>
        <w:pStyle w:val="a5"/>
        <w:numPr>
          <w:ilvl w:val="0"/>
          <w:numId w:val="3"/>
        </w:numPr>
        <w:jc w:val="left"/>
        <w:rPr>
          <w:rFonts w:ascii="Liberation Serif" w:hAnsi="Liberation Serif"/>
          <w:sz w:val="24"/>
          <w:szCs w:val="24"/>
        </w:rPr>
      </w:pPr>
      <w:r w:rsidRPr="00DE6AE5">
        <w:rPr>
          <w:rFonts w:ascii="Liberation Serif" w:hAnsi="Liberation Serif"/>
          <w:sz w:val="24"/>
          <w:szCs w:val="24"/>
        </w:rPr>
        <w:t>Искандаров Роман (гитара)</w:t>
      </w:r>
    </w:p>
    <w:p w:rsidR="00DE6AE5" w:rsidRPr="00DE6AE5" w:rsidRDefault="00DE6AE5" w:rsidP="00DE6AE5">
      <w:pPr>
        <w:pStyle w:val="a5"/>
        <w:numPr>
          <w:ilvl w:val="0"/>
          <w:numId w:val="3"/>
        </w:numPr>
        <w:jc w:val="left"/>
        <w:rPr>
          <w:rFonts w:ascii="Liberation Serif" w:hAnsi="Liberation Serif"/>
          <w:sz w:val="24"/>
          <w:szCs w:val="24"/>
        </w:rPr>
      </w:pPr>
      <w:r w:rsidRPr="00DE6AE5">
        <w:rPr>
          <w:rFonts w:ascii="Liberation Serif" w:hAnsi="Liberation Serif"/>
          <w:sz w:val="24"/>
          <w:szCs w:val="24"/>
        </w:rPr>
        <w:t>Хафизова Мадина (флейта)</w:t>
      </w:r>
    </w:p>
    <w:p w:rsidR="00DE6AE5" w:rsidRPr="00DE6AE5" w:rsidRDefault="00DE6AE5" w:rsidP="00DE6AE5">
      <w:pPr>
        <w:pStyle w:val="a5"/>
        <w:numPr>
          <w:ilvl w:val="0"/>
          <w:numId w:val="3"/>
        </w:numPr>
        <w:jc w:val="left"/>
        <w:rPr>
          <w:rFonts w:ascii="Liberation Serif" w:hAnsi="Liberation Serif"/>
          <w:sz w:val="24"/>
          <w:szCs w:val="24"/>
        </w:rPr>
      </w:pPr>
      <w:r w:rsidRPr="00DE6AE5">
        <w:rPr>
          <w:rFonts w:ascii="Liberation Serif" w:hAnsi="Liberation Serif"/>
          <w:sz w:val="24"/>
          <w:szCs w:val="24"/>
        </w:rPr>
        <w:t>Чупин Антон (гитара)</w:t>
      </w:r>
    </w:p>
    <w:p w:rsidR="007E2CAF" w:rsidRDefault="007E2CAF"/>
    <w:sectPr w:rsidR="007E2CAF" w:rsidSect="000747F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6F3"/>
    <w:multiLevelType w:val="hybridMultilevel"/>
    <w:tmpl w:val="C582C426"/>
    <w:lvl w:ilvl="0" w:tplc="342E3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70BFE"/>
    <w:multiLevelType w:val="hybridMultilevel"/>
    <w:tmpl w:val="3B72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20952"/>
    <w:multiLevelType w:val="hybridMultilevel"/>
    <w:tmpl w:val="AF3C19F4"/>
    <w:lvl w:ilvl="0" w:tplc="9146B9F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EB7FDC"/>
    <w:rsid w:val="001260B2"/>
    <w:rsid w:val="00226C15"/>
    <w:rsid w:val="004B31C2"/>
    <w:rsid w:val="004F2FD9"/>
    <w:rsid w:val="00500701"/>
    <w:rsid w:val="005C43EB"/>
    <w:rsid w:val="00643A8F"/>
    <w:rsid w:val="006F4707"/>
    <w:rsid w:val="007E2CAF"/>
    <w:rsid w:val="00933B5D"/>
    <w:rsid w:val="00B111FC"/>
    <w:rsid w:val="00DB0718"/>
    <w:rsid w:val="00DE6AE5"/>
    <w:rsid w:val="00E9519E"/>
    <w:rsid w:val="00EB7FDC"/>
    <w:rsid w:val="00F77779"/>
    <w:rsid w:val="00F9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D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7FD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7FD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F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7FDC"/>
    <w:rPr>
      <w:b/>
      <w:bCs/>
    </w:rPr>
  </w:style>
  <w:style w:type="paragraph" w:styleId="a4">
    <w:name w:val="No Spacing"/>
    <w:uiPriority w:val="1"/>
    <w:qFormat/>
    <w:rsid w:val="00EB7FD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7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2023-06-02T04:47:00Z</dcterms:created>
  <dcterms:modified xsi:type="dcterms:W3CDTF">2024-08-30T04:59:00Z</dcterms:modified>
</cp:coreProperties>
</file>